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20法2陈昌顺：（潮汕话）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细叶般的</w:t>
      </w: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小船，劈开了南湖的波浪；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十几位热血的青年，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怀揣</w:t>
      </w: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一个红色的理想；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满载着爱国热情与青春理想的小船</w:t>
      </w: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从这太阳升起的地方起航。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这条小船，运行着一个曲折的历程，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这条小船，承载着一个民族的希望。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20法1卢正巧：（湖南话）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中国共产党挥舞着镰刀和锤子，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像传说的盘古开天辟地，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砸碎冰封的制度，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解开羁绊和锁链，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从此，饥寒交迫的人们，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挺直了腰板</w:t>
      </w: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一个政党站起来了，新中国站起来了，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中华民族站起来了。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hint="default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20法1吴金倚：（客家话）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建党100周年的今天，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亚洲的雄狮早已苏醒，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东方的巨龙正在腾飞，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忆往昔峥嵘岁月，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展未来任重道远，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作为新时代五四青年的我们，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从历史书上见证了百年发展的祖国，见证了春回大地的巨变。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走在新世纪的征途上，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我们感慨万千，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展望祖国的明天，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我们信心满怀。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hint="eastAsia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20法1林正舒：（客家话）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祖国欣欣向荣，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经济蓬勃发展，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人民安居乐业，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高山仰首，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大海扬波，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大地溢满了新世纪的朝晖。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五四运动的烟尘已经淡去，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爱国的精神却感染了几辈青年；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default"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20法1黄保民：（粤语</w:t>
      </w:r>
      <w:bookmarkStart w:id="0" w:name="_GoBack"/>
      <w:bookmarkEnd w:id="0"/>
      <w:r>
        <w:rPr>
          <w:rStyle w:val="5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）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五四，是青春的火焰，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五四的呐喊，是中华民族灵魂的震颤，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是青春灵动的强音，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是青年人永恒的怀念，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中国特色主义征途上，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需要我们继往开来，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前赴后继，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将希望之火，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撒播到人民心里。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hint="default"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 xml:space="preserve">    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5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A057DF0"/>
    <w:rsid w:val="41A62A1F"/>
    <w:rsid w:val="476A44C9"/>
    <w:rsid w:val="4E227417"/>
    <w:rsid w:val="4F1C2D19"/>
    <w:rsid w:val="509036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5"/>
    <w:link w:val="1"/>
    <w:uiPriority w:val="0"/>
    <w:rPr>
      <w:i/>
    </w:rPr>
  </w:style>
  <w:style w:type="character" w:customStyle="1" w:styleId="5">
    <w:name w:val="NormalCharacter"/>
    <w:link w:val="1"/>
    <w:semiHidden/>
    <w:uiPriority w:val="0"/>
  </w:style>
  <w:style w:type="table" w:customStyle="1" w:styleId="6">
    <w:name w:val="TableNormal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22</TotalTime>
  <ScaleCrop>false</ScaleCrop>
  <LinksUpToDate>false</LinksUpToDate>
  <Application>WPS Office_11.1.0.10495_F1E327BC-269C-435d-A152-05C5408002CA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2021-05-08T08:18:00Z</dcterms:created>
  <dc:creator>TR</dc:creator>
  <cp:lastModifiedBy>VILLAINOUSNESS</cp:lastModifiedBy>
  <dcterms:modified xsi:type="dcterms:W3CDTF">2021-05-24T10:41:02Z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B9CC2CC338B44FFFA031BD5F8842E8FD</vt:lpwstr>
  </property>
</Properties>
</file>